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4A" w:rsidRPr="00986EBF" w:rsidRDefault="007B634A" w:rsidP="007B634A">
      <w:pPr>
        <w:pStyle w:val="a3"/>
        <w:rPr>
          <w:rFonts w:ascii="Times New Roman" w:hAnsi="Times New Roman" w:cs="Times New Roman"/>
          <w:sz w:val="32"/>
          <w:szCs w:val="32"/>
        </w:rPr>
      </w:pPr>
      <w:r w:rsidRPr="00986EBF">
        <w:rPr>
          <w:rFonts w:ascii="Times New Roman" w:hAnsi="Times New Roman" w:cs="Times New Roman"/>
          <w:sz w:val="32"/>
          <w:szCs w:val="32"/>
        </w:rPr>
        <w:t>КОНСПЕКТ ЗАНЯТИЯ ПО СЕНСОРИКЕ В 1 МЛАДШЕЙ ГРУППЕ: «ПОДАРКИ ДЛЯ МИШКИ»</w:t>
      </w:r>
    </w:p>
    <w:p w:rsidR="007B634A" w:rsidRPr="00EE5A47" w:rsidRDefault="007B634A" w:rsidP="007B6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A47">
        <w:rPr>
          <w:rFonts w:ascii="Times New Roman" w:hAnsi="Times New Roman" w:cs="Times New Roman"/>
          <w:sz w:val="28"/>
          <w:szCs w:val="28"/>
        </w:rPr>
        <w:t>Цель:</w:t>
      </w:r>
    </w:p>
    <w:p w:rsidR="007B634A" w:rsidRPr="00EE5A47" w:rsidRDefault="007B634A" w:rsidP="007B6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A47">
        <w:rPr>
          <w:rFonts w:ascii="Times New Roman" w:hAnsi="Times New Roman" w:cs="Times New Roman"/>
          <w:sz w:val="28"/>
          <w:szCs w:val="28"/>
        </w:rPr>
        <w:t>— учить детей различать геометрические фигуры;</w:t>
      </w:r>
    </w:p>
    <w:p w:rsidR="007B634A" w:rsidRPr="00EE5A47" w:rsidRDefault="007B634A" w:rsidP="007B6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A47">
        <w:rPr>
          <w:rFonts w:ascii="Times New Roman" w:hAnsi="Times New Roman" w:cs="Times New Roman"/>
          <w:sz w:val="28"/>
          <w:szCs w:val="28"/>
        </w:rPr>
        <w:t>— воспринимать предмет, состоящий из частей;</w:t>
      </w:r>
    </w:p>
    <w:p w:rsidR="007B634A" w:rsidRPr="00EE5A47" w:rsidRDefault="007B634A" w:rsidP="007B6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A47">
        <w:rPr>
          <w:rFonts w:ascii="Times New Roman" w:hAnsi="Times New Roman" w:cs="Times New Roman"/>
          <w:sz w:val="28"/>
          <w:szCs w:val="28"/>
        </w:rPr>
        <w:t>— различать и называть цвета (красный, желтый, синий, зеленый);</w:t>
      </w:r>
    </w:p>
    <w:p w:rsidR="007B634A" w:rsidRPr="00EE5A47" w:rsidRDefault="007B634A" w:rsidP="007B6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A47">
        <w:rPr>
          <w:rFonts w:ascii="Times New Roman" w:hAnsi="Times New Roman" w:cs="Times New Roman"/>
          <w:sz w:val="28"/>
          <w:szCs w:val="28"/>
        </w:rPr>
        <w:t>— закрепить понятие «один», «много»;</w:t>
      </w:r>
    </w:p>
    <w:p w:rsidR="007B634A" w:rsidRPr="00EE5A47" w:rsidRDefault="007B634A" w:rsidP="007B6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A47">
        <w:rPr>
          <w:rFonts w:ascii="Times New Roman" w:hAnsi="Times New Roman" w:cs="Times New Roman"/>
          <w:sz w:val="28"/>
          <w:szCs w:val="28"/>
        </w:rPr>
        <w:t>— развивать воображение, внимание;</w:t>
      </w:r>
    </w:p>
    <w:p w:rsidR="007B634A" w:rsidRPr="00EE5A47" w:rsidRDefault="007B634A" w:rsidP="007B6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A47">
        <w:rPr>
          <w:rFonts w:ascii="Times New Roman" w:hAnsi="Times New Roman" w:cs="Times New Roman"/>
          <w:sz w:val="28"/>
          <w:szCs w:val="28"/>
        </w:rPr>
        <w:t>— воспитывать умение сочувствовать, желание помогать.</w:t>
      </w:r>
    </w:p>
    <w:p w:rsidR="007B634A" w:rsidRPr="00EE5A47" w:rsidRDefault="007B634A" w:rsidP="007B6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34A" w:rsidRPr="00EE5A47" w:rsidRDefault="007B634A" w:rsidP="007B634A">
      <w:pPr>
        <w:pStyle w:val="a4"/>
        <w:spacing w:before="0" w:beforeAutospacing="0" w:after="0" w:afterAutospacing="0"/>
        <w:rPr>
          <w:sz w:val="28"/>
          <w:szCs w:val="28"/>
        </w:rPr>
      </w:pPr>
      <w:r w:rsidRPr="00EE5A47">
        <w:rPr>
          <w:b/>
          <w:sz w:val="28"/>
          <w:szCs w:val="28"/>
        </w:rPr>
        <w:t>1</w:t>
      </w:r>
      <w:r w:rsidRPr="00EE5A47">
        <w:rPr>
          <w:sz w:val="28"/>
          <w:szCs w:val="28"/>
        </w:rPr>
        <w:t>.</w:t>
      </w:r>
      <w:r w:rsidRPr="00EE5A47">
        <w:rPr>
          <w:b/>
          <w:bCs/>
          <w:sz w:val="28"/>
          <w:szCs w:val="28"/>
        </w:rPr>
        <w:t xml:space="preserve"> Ход занятия:</w:t>
      </w:r>
    </w:p>
    <w:p w:rsidR="007B634A" w:rsidRPr="00EE5A47" w:rsidRDefault="007B634A" w:rsidP="007B634A">
      <w:pPr>
        <w:pStyle w:val="a4"/>
        <w:spacing w:before="0" w:beforeAutospacing="0" w:after="0" w:afterAutospacing="0"/>
        <w:rPr>
          <w:sz w:val="28"/>
          <w:szCs w:val="28"/>
        </w:rPr>
      </w:pPr>
      <w:r w:rsidRPr="00EE5A47">
        <w:rPr>
          <w:sz w:val="28"/>
          <w:szCs w:val="28"/>
        </w:rPr>
        <w:t>- Ребята, посмотрите, сколько у нас сегодня гостей! Давайте поздороваемся с ними, скажем, здравствуйте!</w:t>
      </w:r>
    </w:p>
    <w:p w:rsidR="007B634A" w:rsidRPr="00EE5A47" w:rsidRDefault="007B634A" w:rsidP="007B634A">
      <w:pPr>
        <w:pStyle w:val="a4"/>
        <w:spacing w:before="0" w:beforeAutospacing="0" w:after="0" w:afterAutospacing="0"/>
        <w:rPr>
          <w:sz w:val="28"/>
          <w:szCs w:val="28"/>
        </w:rPr>
      </w:pPr>
      <w:r w:rsidRPr="00EE5A47">
        <w:rPr>
          <w:sz w:val="28"/>
          <w:szCs w:val="28"/>
        </w:rPr>
        <w:t>- А теперь скажем нашим ручкам:</w:t>
      </w:r>
    </w:p>
    <w:p w:rsidR="007B634A" w:rsidRPr="00EE5A47" w:rsidRDefault="007B634A" w:rsidP="007B634A">
      <w:pPr>
        <w:pStyle w:val="a4"/>
        <w:spacing w:before="0" w:beforeAutospacing="0" w:after="0" w:afterAutospacing="0"/>
        <w:rPr>
          <w:sz w:val="28"/>
          <w:szCs w:val="28"/>
        </w:rPr>
      </w:pPr>
      <w:r w:rsidRPr="00EE5A47">
        <w:rPr>
          <w:sz w:val="28"/>
          <w:szCs w:val="28"/>
        </w:rPr>
        <w:t xml:space="preserve"> «Доброе утро ручки! Вы проснулись?» (поглаживаем).</w:t>
      </w:r>
    </w:p>
    <w:p w:rsidR="007B634A" w:rsidRPr="00EE5A47" w:rsidRDefault="007B634A" w:rsidP="007B634A">
      <w:pPr>
        <w:pStyle w:val="a4"/>
        <w:spacing w:before="0" w:beforeAutospacing="0" w:after="0" w:afterAutospacing="0"/>
        <w:rPr>
          <w:sz w:val="28"/>
          <w:szCs w:val="28"/>
        </w:rPr>
      </w:pPr>
      <w:r w:rsidRPr="00EE5A47">
        <w:rPr>
          <w:sz w:val="28"/>
          <w:szCs w:val="28"/>
        </w:rPr>
        <w:t>Доброе утро глазки! Вы проснулись?</w:t>
      </w:r>
    </w:p>
    <w:p w:rsidR="007B634A" w:rsidRPr="00EE5A47" w:rsidRDefault="007B634A" w:rsidP="007B634A">
      <w:pPr>
        <w:pStyle w:val="a4"/>
        <w:spacing w:before="0" w:beforeAutospacing="0" w:after="0" w:afterAutospacing="0"/>
        <w:rPr>
          <w:sz w:val="28"/>
          <w:szCs w:val="28"/>
        </w:rPr>
      </w:pPr>
      <w:r w:rsidRPr="00EE5A47">
        <w:rPr>
          <w:sz w:val="28"/>
          <w:szCs w:val="28"/>
        </w:rPr>
        <w:t>Доброе утро ножки! Вы проснулись?</w:t>
      </w:r>
    </w:p>
    <w:p w:rsidR="007B634A" w:rsidRPr="00EE5A47" w:rsidRDefault="007B634A" w:rsidP="007B634A">
      <w:pPr>
        <w:pStyle w:val="a4"/>
        <w:spacing w:before="0" w:beforeAutospacing="0" w:after="0" w:afterAutospacing="0"/>
        <w:rPr>
          <w:sz w:val="28"/>
          <w:szCs w:val="28"/>
        </w:rPr>
      </w:pPr>
      <w:r w:rsidRPr="00EE5A47">
        <w:rPr>
          <w:sz w:val="28"/>
          <w:szCs w:val="28"/>
        </w:rPr>
        <w:t>Мы проснулись, улыбнулись,</w:t>
      </w:r>
    </w:p>
    <w:p w:rsidR="007B634A" w:rsidRPr="00EE5A47" w:rsidRDefault="007B634A" w:rsidP="007B634A">
      <w:pPr>
        <w:pStyle w:val="a4"/>
        <w:spacing w:before="0" w:beforeAutospacing="0" w:after="0" w:afterAutospacing="0"/>
        <w:rPr>
          <w:sz w:val="28"/>
          <w:szCs w:val="28"/>
        </w:rPr>
      </w:pPr>
      <w:r w:rsidRPr="00EE5A47">
        <w:rPr>
          <w:sz w:val="28"/>
          <w:szCs w:val="28"/>
        </w:rPr>
        <w:t>К солнышку потянулись!</w:t>
      </w:r>
    </w:p>
    <w:p w:rsidR="007B634A" w:rsidRPr="00EE5A47" w:rsidRDefault="007B634A" w:rsidP="007B6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A47">
        <w:rPr>
          <w:rFonts w:ascii="Times New Roman" w:hAnsi="Times New Roman" w:cs="Times New Roman"/>
          <w:b/>
          <w:sz w:val="28"/>
          <w:szCs w:val="28"/>
        </w:rPr>
        <w:t>2. Сюрпризный момент.</w:t>
      </w:r>
    </w:p>
    <w:p w:rsidR="007B634A" w:rsidRPr="00EE5A47" w:rsidRDefault="007B634A" w:rsidP="007B634A">
      <w:pPr>
        <w:spacing w:after="15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A47">
        <w:rPr>
          <w:rFonts w:ascii="Times New Roman" w:hAnsi="Times New Roman" w:cs="Times New Roman"/>
          <w:sz w:val="28"/>
          <w:szCs w:val="28"/>
        </w:rPr>
        <w:t xml:space="preserve">К нам в гости пожаловал мишка. </w:t>
      </w:r>
    </w:p>
    <w:p w:rsidR="007B634A" w:rsidRPr="005C2AB6" w:rsidRDefault="007B634A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Посмотрите, у нас ещ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один гость. Кто это?(Мишка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Давайте с ним тоже поздороваемся.</w:t>
      </w:r>
    </w:p>
    <w:p w:rsidR="007B634A" w:rsidRPr="00EE5A47" w:rsidRDefault="007B634A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 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пришел к нам в гости не просто так, принес подарки и хочу угостить вас.(в мешке дырка, подарки потерялись).Ой, ребята что же делать?</w:t>
      </w:r>
    </w:p>
    <w:p w:rsidR="007B634A" w:rsidRPr="005C2AB6" w:rsidRDefault="007B634A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Не расстраивайся Мишка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есть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клубочек. Он нам поможет найти подарки.(бросаем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клубочек он катится к столу, мы идём за ним).</w:t>
      </w:r>
    </w:p>
    <w:p w:rsidR="007B634A" w:rsidRPr="005C2AB6" w:rsidRDefault="007B634A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посмотрите что здесь лежит?(Фигуры.)Давайте их назовем. Это что за фигура?(квадрат)Какого он цвета?(Желтого). А это какая фигура?(треугольник, красного цвета).А это?(круг, синего цвета).</w:t>
      </w:r>
    </w:p>
    <w:p w:rsidR="007B634A" w:rsidRPr="005C2AB6" w:rsidRDefault="007B634A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фигуры играли и потерялись, давайте поможем найти им домик. Возьмите любую фигуру и найдите домик, в котором они живут.</w:t>
      </w:r>
    </w:p>
    <w:p w:rsidR="007B634A" w:rsidRPr="005C2AB6" w:rsidRDefault="007B634A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раскладывают фигуры, при этом называют их и в каком домике она живёт: круг живёт в синем домике….)</w:t>
      </w:r>
    </w:p>
    <w:p w:rsidR="005A2D6F" w:rsidRPr="00EE5A47" w:rsidRDefault="007B634A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Молодцы. Вс</w:t>
      </w:r>
      <w:r w:rsidR="005A2D6F"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фигуры нашли свой домик. Мишка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рад.</w:t>
      </w:r>
    </w:p>
    <w:p w:rsidR="007B634A" w:rsidRPr="005C2AB6" w:rsidRDefault="007B634A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D6F"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О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тправляемся за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волшебным клубочком. Посмотрит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что здесь у нас лежит?(мячик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они по размеру?(Большие и маленькие). </w:t>
      </w:r>
      <w:r w:rsidR="00EE5A47"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Сколько здесь мячиков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(Много)</w:t>
      </w:r>
      <w:r w:rsidR="005A2D6F"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возьмем по мячику. </w:t>
      </w:r>
      <w:r w:rsidR="005A2D6F"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</w:t>
      </w:r>
      <w:r w:rsidR="00EE5A47"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у тебя мячиков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?(один)А у Маши ?(один)И у Жени один, и у Тимы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один.</w:t>
      </w:r>
    </w:p>
    <w:p w:rsidR="007B634A" w:rsidRPr="00EE5A47" w:rsidRDefault="007B634A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 ребята, здесь стоят две коробочки. Это какая коробочка по размеру?(большая). А эта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(маленькая). В них лежит что?(нет). Какие они?(пустые). Теперь давайте положим мячи по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коробкам: в большую – большие шарики, а в маленькую –маленькие шарики.</w:t>
      </w:r>
    </w:p>
    <w:p w:rsidR="005A2D6F" w:rsidRPr="005C2AB6" w:rsidRDefault="005A2D6F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 клубок покатился дальше, на столе стоят баночки и кувшин с прозрачной водой.</w:t>
      </w:r>
    </w:p>
    <w:p w:rsidR="007B634A" w:rsidRPr="00EE5A47" w:rsidRDefault="005A2D6F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3.Экспериментирование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:Дно баночки намазано красками</w:t>
      </w:r>
      <w:r w:rsidR="00EE5A47"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(красная, синяя, желтая и зелёная) ,воспитатель наливает воду и размешивает. Вода окрашивается.</w:t>
      </w:r>
    </w:p>
    <w:p w:rsidR="005A2D6F" w:rsidRPr="005C2AB6" w:rsidRDefault="005A2D6F" w:rsidP="007B634A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Каким цветом стала вода- дети называют цвет воды. Затем воспитатель раздает пипетки и просит детей перенести пипеткой воду из баночки в стакан ,нужного цвета .(красную воду в красный стакан) и тд.</w:t>
      </w:r>
    </w:p>
    <w:p w:rsidR="007B634A" w:rsidRPr="005C2AB6" w:rsidRDefault="007B634A" w:rsidP="007B634A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5C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что, ребята, мы сейчас хорошо пои</w:t>
      </w:r>
      <w:r w:rsidRPr="00EE5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грали, помогли Мишке </w:t>
      </w:r>
      <w:r w:rsidRPr="005C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сейчас, давайте попро</w:t>
      </w:r>
      <w:r w:rsidRPr="00EE5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щаемся с гостями и покажем Мишке</w:t>
      </w:r>
      <w:r w:rsidRPr="005C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нашу группу.</w:t>
      </w:r>
    </w:p>
    <w:p w:rsidR="007B634A" w:rsidRPr="005C2AB6" w:rsidRDefault="007B634A" w:rsidP="007B634A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хлопнули в ладоши.</w:t>
      </w:r>
      <w:r w:rsidRPr="00EE5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(Все хлопают в ладоши)</w:t>
      </w:r>
      <w:r w:rsidRPr="005C2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5C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топнули ногой.</w:t>
      </w:r>
      <w:r w:rsidRPr="00EE5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(Все топают ногой)</w:t>
      </w:r>
      <w:r w:rsidRPr="005C2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5C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Посмотрели, улыбнулись.</w:t>
      </w:r>
      <w:r w:rsidRPr="00EE5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(Смотрят друг на друга и улыбаются)</w:t>
      </w:r>
      <w:r w:rsidRPr="005C2A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5C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 всем сказали.</w:t>
      </w:r>
      <w:r w:rsidRPr="00EE5A4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(Все машут</w:t>
      </w:r>
      <w:r w:rsidRPr="005C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30AE7" w:rsidRDefault="00530AE7" w:rsidP="007B634A">
      <w:pPr>
        <w:rPr>
          <w:noProof/>
          <w:lang w:eastAsia="ru-RU"/>
        </w:rPr>
      </w:pPr>
    </w:p>
    <w:p w:rsidR="007B634A" w:rsidRDefault="00530AE7" w:rsidP="007B634A">
      <w:r>
        <w:rPr>
          <w:noProof/>
          <w:lang w:eastAsia="ru-RU"/>
        </w:rPr>
        <w:drawing>
          <wp:inline distT="0" distB="0" distL="0" distR="0">
            <wp:extent cx="5940425" cy="2813130"/>
            <wp:effectExtent l="19050" t="0" r="3175" b="0"/>
            <wp:docPr id="1" name="Рисунок 1" descr="C:\Users\user\Desktop\фоттто\164622697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тто\1646226972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E7" w:rsidRDefault="00530AE7" w:rsidP="007B634A">
      <w:r>
        <w:rPr>
          <w:noProof/>
          <w:lang w:eastAsia="ru-RU"/>
        </w:rPr>
        <w:lastRenderedPageBreak/>
        <w:drawing>
          <wp:inline distT="0" distB="0" distL="0" distR="0">
            <wp:extent cx="5940425" cy="2813130"/>
            <wp:effectExtent l="19050" t="0" r="3175" b="0"/>
            <wp:docPr id="2" name="Рисунок 2" descr="C:\Users\user\Desktop\фоттто\164622697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тто\1646226972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E7" w:rsidRDefault="00530AE7" w:rsidP="007B634A"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4702037" cy="5285084"/>
            <wp:effectExtent l="19050" t="0" r="3313" b="0"/>
            <wp:docPr id="4" name="Рисунок 4" descr="C:\Users\user\Desktop\фоттто\164622697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тто\1646226972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164" cy="528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AE7" w:rsidSect="00BA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B634A"/>
    <w:rsid w:val="00530AE7"/>
    <w:rsid w:val="005A2D6F"/>
    <w:rsid w:val="007B634A"/>
    <w:rsid w:val="007C13F7"/>
    <w:rsid w:val="00BA5939"/>
    <w:rsid w:val="00EE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34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2022-02-13T16:33:00Z</dcterms:created>
  <dcterms:modified xsi:type="dcterms:W3CDTF">2022-11-13T06:47:00Z</dcterms:modified>
</cp:coreProperties>
</file>